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B4" w:rsidRPr="00DB71AA" w:rsidRDefault="00DB71AA">
      <w:pPr>
        <w:rPr>
          <w:rFonts w:ascii="Arial" w:hAnsi="Arial" w:cs="Arial"/>
          <w:b/>
          <w:bCs/>
          <w:color w:val="0000CC"/>
          <w:sz w:val="28"/>
          <w:szCs w:val="28"/>
        </w:rPr>
      </w:pPr>
      <w:r w:rsidRPr="00DB71AA">
        <w:rPr>
          <w:rFonts w:ascii="Arial" w:hAnsi="Arial" w:cs="Arial"/>
          <w:b/>
          <w:bCs/>
          <w:color w:val="0000CC"/>
          <w:sz w:val="28"/>
          <w:szCs w:val="28"/>
        </w:rPr>
        <w:t>ENTE DI DECENTRAMENTO REGIONALE DI TRIESTE</w:t>
      </w:r>
    </w:p>
    <w:p w:rsidR="00DB71AA" w:rsidRPr="00DB71AA" w:rsidRDefault="00DB71AA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:rsidR="00DB71AA" w:rsidRPr="00DB71AA" w:rsidRDefault="00DB71AA">
      <w:pPr>
        <w:rPr>
          <w:rFonts w:ascii="Arial" w:hAnsi="Arial" w:cs="Arial"/>
          <w:b/>
          <w:bCs/>
          <w:sz w:val="24"/>
          <w:szCs w:val="24"/>
        </w:rPr>
      </w:pPr>
      <w:r w:rsidRPr="00DB71AA">
        <w:rPr>
          <w:rFonts w:ascii="Arial" w:hAnsi="Arial" w:cs="Arial"/>
          <w:b/>
          <w:bCs/>
          <w:sz w:val="24"/>
          <w:szCs w:val="24"/>
        </w:rPr>
        <w:t>TAS</w:t>
      </w:r>
      <w:r w:rsidR="00E459EB">
        <w:rPr>
          <w:rFonts w:ascii="Arial" w:hAnsi="Arial" w:cs="Arial"/>
          <w:b/>
          <w:bCs/>
          <w:sz w:val="24"/>
          <w:szCs w:val="24"/>
        </w:rPr>
        <w:t xml:space="preserve">SI DI ASSENZA PER IL TRIMESTRE </w:t>
      </w:r>
      <w:r w:rsidR="00E04BDB">
        <w:rPr>
          <w:rFonts w:ascii="Arial" w:hAnsi="Arial" w:cs="Arial"/>
          <w:b/>
          <w:bCs/>
          <w:sz w:val="24"/>
          <w:szCs w:val="24"/>
        </w:rPr>
        <w:t>LUGLIO - SETTEMBRE</w:t>
      </w:r>
      <w:r w:rsidR="00F62725">
        <w:rPr>
          <w:rFonts w:ascii="Arial" w:hAnsi="Arial" w:cs="Arial"/>
          <w:b/>
          <w:bCs/>
          <w:sz w:val="24"/>
          <w:szCs w:val="24"/>
        </w:rPr>
        <w:t xml:space="preserve"> 2023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  <w:gridCol w:w="2977"/>
        <w:gridCol w:w="1666"/>
      </w:tblGrid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AREA/SERVIZIO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DIRIGENTE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71AA" w:rsidRPr="00DB71AA" w:rsidRDefault="00DB71AA" w:rsidP="00DB71A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B71AA">
              <w:rPr>
                <w:rFonts w:ascii="Arial" w:hAnsi="Arial" w:cs="Arial"/>
                <w:b/>
                <w:sz w:val="24"/>
                <w:szCs w:val="24"/>
              </w:rPr>
              <w:t>Tassi assenza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E04BDB" w:rsidP="009305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COMMISSARIO/</w:t>
            </w:r>
            <w:r w:rsidR="009375D8">
              <w:rPr>
                <w:rFonts w:ascii="Arial" w:hAnsi="Arial" w:cs="Arial"/>
                <w:sz w:val="24"/>
                <w:szCs w:val="24"/>
              </w:rPr>
              <w:t>DIRETTORE GENERALE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PAOLO VIOLA/</w:t>
            </w:r>
            <w:r w:rsidR="009375D8">
              <w:rPr>
                <w:rFonts w:ascii="Arial" w:hAnsi="Arial" w:cs="Arial"/>
                <w:sz w:val="24"/>
                <w:szCs w:val="24"/>
              </w:rPr>
              <w:t>ROBERTA CLERICUZIO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18,18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27,54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72,46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930536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AFFARI GENERALI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0536" w:rsidP="000E3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PAOLO </w:t>
            </w:r>
            <w:r w:rsidR="000E362F">
              <w:rPr>
                <w:rFonts w:ascii="Arial" w:hAnsi="Arial" w:cs="Arial"/>
                <w:sz w:val="24"/>
                <w:szCs w:val="24"/>
              </w:rPr>
              <w:t>DELFABRO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993A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26,95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73,05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SERVIZIO TECNICO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9375D8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 BREDA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A6E35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56,82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31,83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E04BDB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68,17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TOTALE ENTE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Numero dipendenti in 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203426" w:rsidP="00DB71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assenze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8B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4BDB">
              <w:rPr>
                <w:rFonts w:ascii="Arial" w:hAnsi="Arial" w:cs="Arial"/>
                <w:sz w:val="24"/>
                <w:szCs w:val="24"/>
              </w:rPr>
              <w:t>29,80</w:t>
            </w:r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B71AA" w:rsidRPr="00DB71AA" w:rsidTr="00887F71">
        <w:trPr>
          <w:trHeight w:val="397"/>
        </w:trPr>
        <w:tc>
          <w:tcPr>
            <w:tcW w:w="5665" w:type="dxa"/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1AA" w:rsidRPr="00DB71AA" w:rsidRDefault="00DB71AA" w:rsidP="00DB71AA">
            <w:pPr>
              <w:rPr>
                <w:rFonts w:ascii="Arial" w:hAnsi="Arial" w:cs="Arial"/>
                <w:sz w:val="24"/>
                <w:szCs w:val="24"/>
              </w:rPr>
            </w:pPr>
            <w:r w:rsidRPr="00DB71AA">
              <w:rPr>
                <w:rFonts w:ascii="Arial" w:hAnsi="Arial" w:cs="Arial"/>
                <w:sz w:val="24"/>
                <w:szCs w:val="24"/>
              </w:rPr>
              <w:t>Percentuale presenze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AA" w:rsidRPr="00DB71AA" w:rsidRDefault="0083266F" w:rsidP="008B13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04BDB">
              <w:rPr>
                <w:rFonts w:ascii="Arial" w:hAnsi="Arial" w:cs="Arial"/>
                <w:sz w:val="24"/>
                <w:szCs w:val="24"/>
              </w:rPr>
              <w:t>70,20</w:t>
            </w:r>
            <w:bookmarkStart w:id="0" w:name="_GoBack"/>
            <w:bookmarkEnd w:id="0"/>
            <w:r w:rsidR="0020342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F62725" w:rsidRDefault="00F62725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8B13B7" w:rsidRDefault="008B13B7" w:rsidP="00F37EA6">
      <w:pPr>
        <w:pStyle w:val="TableContents"/>
        <w:rPr>
          <w:rFonts w:ascii="Arial" w:hAnsi="Arial" w:cs="Arial"/>
          <w:i/>
          <w:sz w:val="18"/>
          <w:szCs w:val="18"/>
        </w:rPr>
      </w:pPr>
    </w:p>
    <w:p w:rsidR="00CD0986" w:rsidRPr="00CD0986" w:rsidRDefault="00CD0986" w:rsidP="00F37EA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Tale adempimento intende rilevare il tasso di assenza e di presenza delle singole aree all'interno delle amministrazioni ed è da considerarsi diverso dalla rilevazione mensile del tasso di assenza del personale della PA.</w:t>
      </w:r>
    </w:p>
    <w:p w:rsidR="00CD0986" w:rsidRPr="00CD0986" w:rsidRDefault="00CD0986" w:rsidP="00CD0986">
      <w:pPr>
        <w:pStyle w:val="TableContents"/>
        <w:rPr>
          <w:rFonts w:ascii="Arial" w:hAnsi="Arial" w:cs="Arial"/>
          <w:i/>
          <w:sz w:val="18"/>
          <w:szCs w:val="18"/>
        </w:rPr>
      </w:pPr>
      <w:r w:rsidRPr="00CD0986">
        <w:rPr>
          <w:rFonts w:ascii="Arial" w:hAnsi="Arial" w:cs="Arial"/>
          <w:i/>
          <w:sz w:val="18"/>
          <w:szCs w:val="18"/>
        </w:rPr>
        <w:t>Nel computo sono calcolati tutti i giorni di mancata presenza lavorativa a qualsiasi titolo verificatasi (malattia, ferie, permessi, aspettativa, congedo obbligatorio, esonero, ecc.) </w:t>
      </w:r>
    </w:p>
    <w:sectPr w:rsidR="00CD0986" w:rsidRPr="00CD0986" w:rsidSect="00DB71A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AA"/>
    <w:rsid w:val="0008304F"/>
    <w:rsid w:val="000B2735"/>
    <w:rsid w:val="000E362F"/>
    <w:rsid w:val="00126C04"/>
    <w:rsid w:val="00146A8E"/>
    <w:rsid w:val="00203426"/>
    <w:rsid w:val="0026416F"/>
    <w:rsid w:val="002A6E35"/>
    <w:rsid w:val="00367588"/>
    <w:rsid w:val="003F2A1F"/>
    <w:rsid w:val="0043633D"/>
    <w:rsid w:val="004622BD"/>
    <w:rsid w:val="008042B4"/>
    <w:rsid w:val="0083266F"/>
    <w:rsid w:val="00887F71"/>
    <w:rsid w:val="008B13B7"/>
    <w:rsid w:val="00930536"/>
    <w:rsid w:val="009375D8"/>
    <w:rsid w:val="00993A29"/>
    <w:rsid w:val="00A8358A"/>
    <w:rsid w:val="00CD0986"/>
    <w:rsid w:val="00DB71AA"/>
    <w:rsid w:val="00E04BDB"/>
    <w:rsid w:val="00E459EB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120C"/>
  <w15:chartTrackingRefBased/>
  <w15:docId w15:val="{3B526346-BFBC-4422-9D52-E79FF3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e"/>
    <w:rsid w:val="00CD098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Zanier Monica</dc:creator>
  <cp:keywords/>
  <dc:description/>
  <cp:lastModifiedBy>Zanier Monica</cp:lastModifiedBy>
  <cp:revision>6</cp:revision>
  <dcterms:created xsi:type="dcterms:W3CDTF">2024-02-06T10:18:00Z</dcterms:created>
  <dcterms:modified xsi:type="dcterms:W3CDTF">2024-02-06T10:48:00Z</dcterms:modified>
</cp:coreProperties>
</file>